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" w:hAnsi="仿宋" w:eastAsia="仿宋GB2312" w:cs="仿宋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center"/>
        <w:textAlignment w:val="auto"/>
        <w:rPr>
          <w:rFonts w:hint="eastAsia" w:ascii="仿宋" w:hAnsi="仿宋" w:eastAsia="仿宋GB2312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GB2312" w:cs="仿宋"/>
          <w:b/>
          <w:bCs/>
          <w:sz w:val="32"/>
          <w:szCs w:val="32"/>
          <w:lang w:val="en-US" w:eastAsia="zh-CN"/>
        </w:rPr>
        <w:t>湖北医药学院研究生院兼职辅导员量化考核自评表</w:t>
      </w:r>
    </w:p>
    <w:bookmarkEnd w:id="0"/>
    <w:tbl>
      <w:tblPr>
        <w:tblStyle w:val="6"/>
        <w:tblW w:w="10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1050"/>
        <w:gridCol w:w="34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hint="eastAsia" w:ascii="仿宋_GB2312" w:hAnsi="仿宋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兼职辅导员、班主任姓名：</w:t>
            </w:r>
          </w:p>
        </w:tc>
        <w:tc>
          <w:tcPr>
            <w:tcW w:w="580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default" w:ascii="仿宋_GB2312" w:hAnsi="仿宋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所带班级：</w:t>
            </w:r>
            <w:r>
              <w:rPr>
                <w:rFonts w:ascii="仿宋_GB2312" w:hAnsi="仿宋" w:eastAsia="仿宋_GB2312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学生人数</w:t>
            </w:r>
            <w:r>
              <w:rPr>
                <w:rFonts w:hint="eastAsia" w:ascii="仿宋_GB2312" w:hAnsi="仿宋" w:eastAsia="仿宋_GB2312" w:cs="宋体"/>
                <w:b/>
                <w:bCs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考核指标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分值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计扣分办法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1.履职满意度测评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30分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研究生培养单位占10分、研究生院占10分；学生满意度达85%得10分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default" w:ascii="仿宋_GB2312" w:hAnsi="仿宋" w:eastAsia="仿宋_GB2312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2.开展班级科学道德与学风教育专项教育活动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10分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1次计5分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default" w:ascii="仿宋_GB2312" w:hAnsi="仿宋" w:eastAsia="仿宋_GB2312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3.在班级组织开展党团活动，开展旨在提升思想认识、舒缓身心压力、锻炼强健体魄的素质拓展活动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20分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1次计5分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default" w:ascii="仿宋_GB2312" w:hAnsi="仿宋" w:eastAsia="仿宋_GB2312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4.组织班级参加学术讲座，开展安全教育和积极向上的思想教育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20分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1例计5分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default" w:ascii="仿宋_GB2312" w:hAnsi="仿宋" w:eastAsia="仿宋_GB2312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5.走访学生寝室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10分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1次计2.5分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default" w:ascii="仿宋_GB2312" w:hAnsi="仿宋" w:eastAsia="仿宋_GB2312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6.“一对一”访谈学生特别是学业、心理、家庭经济、就业困难学生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10分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1次计2分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default" w:ascii="仿宋_GB2312" w:hAnsi="仿宋" w:eastAsia="仿宋_GB2312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附加分：</w:t>
            </w:r>
            <w:r>
              <w:rPr>
                <w:rFonts w:hint="eastAsia" w:ascii="仿宋_GB2312" w:hAnsi="仿宋" w:eastAsia="仿宋_GB2312" w:cs="宋体"/>
                <w:sz w:val="24"/>
              </w:rPr>
              <w:t>指导学生获得市校级及以上创新创业项目；指导学生获得省级及以上学科专业竞赛三等奖及以上荣誉、“挑战杯”竞赛三等奖及以上荣誉；指导学生获得省级及以上社会实践表彰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最高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20分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1项国家级比赛二等奖及以上计10分，国家级比赛三等奖、省级一等奖计6分，省级二等奖计4分，国家、省优秀奖及市级计3分，校级竞赛获奖、指导申报校级项目计2分。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减分项：</w:t>
            </w:r>
            <w:r>
              <w:rPr>
                <w:rFonts w:hint="eastAsia" w:ascii="仿宋_GB2312" w:hAnsi="仿宋" w:eastAsia="仿宋_GB2312" w:cs="宋体"/>
                <w:sz w:val="24"/>
              </w:rPr>
              <w:t>所属班级研究生出现违反学术道德的情况；所属班级出现安全问题的情况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最高不合格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出现违反学术道德的行为每次减5分；出现安全相关问题视情况最低扣减10分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自评总得分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default" w:ascii="仿宋_GB2312" w:hAnsi="仿宋" w:eastAsia="仿宋_GB2312" w:cs="宋体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ascii="仿宋_GB2312" w:hAnsi="宋体" w:eastAsia="仿宋_GB2312" w:cs="Times New Roman"/>
          <w:b/>
          <w:bCs/>
          <w:szCs w:val="21"/>
        </w:rPr>
      </w:pPr>
    </w:p>
    <w:p>
      <w:pPr>
        <w:rPr>
          <w:rFonts w:hint="eastAsia" w:ascii="仿宋_GB2312" w:hAnsi="宋体" w:eastAsia="仿宋_GB2312" w:cs="Times New Roman"/>
          <w:b/>
          <w:bCs/>
          <w:szCs w:val="21"/>
        </w:rPr>
      </w:pPr>
      <w:r>
        <w:rPr>
          <w:rFonts w:hint="eastAsia" w:ascii="仿宋_GB2312" w:hAnsi="宋体" w:eastAsia="仿宋_GB2312" w:cs="Times New Roman"/>
          <w:b/>
          <w:bCs/>
          <w:szCs w:val="21"/>
        </w:rPr>
        <w:t>说明：</w:t>
      </w:r>
    </w:p>
    <w:p>
      <w:pPr>
        <w:ind w:firstLine="420" w:firstLineChars="2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Calibri" w:eastAsia="仿宋_GB2312" w:cs="Times New Roman"/>
          <w:szCs w:val="21"/>
        </w:rPr>
        <w:t>1.</w:t>
      </w:r>
      <w:r>
        <w:rPr>
          <w:rFonts w:hint="eastAsia" w:ascii="仿宋_GB2312" w:hAnsi="宋体" w:eastAsia="仿宋_GB2312" w:cs="Times New Roman"/>
          <w:szCs w:val="21"/>
        </w:rPr>
        <w:t>总分达到</w:t>
      </w:r>
      <w:r>
        <w:rPr>
          <w:rFonts w:hint="eastAsia" w:ascii="仿宋_GB2312" w:hAnsi="Calibri" w:eastAsia="仿宋_GB2312" w:cs="Times New Roman"/>
          <w:szCs w:val="21"/>
        </w:rPr>
        <w:t>60</w:t>
      </w:r>
      <w:r>
        <w:rPr>
          <w:rFonts w:hint="eastAsia" w:ascii="仿宋_GB2312" w:hAnsi="宋体" w:eastAsia="仿宋_GB2312" w:cs="Times New Roman"/>
          <w:szCs w:val="21"/>
        </w:rPr>
        <w:t>分方为合格；</w:t>
      </w:r>
    </w:p>
    <w:p>
      <w:pPr>
        <w:ind w:firstLine="420" w:firstLineChars="2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Calibri" w:eastAsia="仿宋_GB2312" w:cs="Times New Roman"/>
          <w:szCs w:val="21"/>
        </w:rPr>
        <w:t>2.</w:t>
      </w:r>
      <w:r>
        <w:rPr>
          <w:rFonts w:hint="eastAsia" w:ascii="仿宋_GB2312" w:hAnsi="宋体" w:eastAsia="仿宋_GB2312" w:cs="Times New Roman"/>
          <w:szCs w:val="21"/>
        </w:rPr>
        <w:t>优秀兼职辅导员、班主任总分不得少于</w:t>
      </w:r>
      <w:r>
        <w:rPr>
          <w:rFonts w:hint="eastAsia" w:ascii="仿宋_GB2312" w:hAnsi="Calibri" w:eastAsia="仿宋_GB2312" w:cs="Times New Roman"/>
          <w:szCs w:val="21"/>
        </w:rPr>
        <w:t>75</w:t>
      </w:r>
      <w:r>
        <w:rPr>
          <w:rFonts w:hint="eastAsia" w:ascii="仿宋_GB2312" w:hAnsi="宋体" w:eastAsia="仿宋_GB2312" w:cs="Times New Roman"/>
          <w:szCs w:val="21"/>
        </w:rPr>
        <w:t>分；</w:t>
      </w:r>
    </w:p>
    <w:p>
      <w:pPr>
        <w:ind w:firstLine="420" w:firstLineChars="2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Calibri" w:eastAsia="仿宋_GB2312" w:cs="Times New Roman"/>
          <w:szCs w:val="21"/>
        </w:rPr>
        <w:t>3.</w:t>
      </w:r>
      <w:r>
        <w:rPr>
          <w:rFonts w:hint="eastAsia" w:ascii="仿宋_GB2312" w:hAnsi="宋体" w:eastAsia="仿宋_GB2312" w:cs="Times New Roman"/>
          <w:szCs w:val="21"/>
        </w:rPr>
        <w:t>以上指标除第</w:t>
      </w:r>
      <w:r>
        <w:rPr>
          <w:rFonts w:hint="eastAsia" w:ascii="仿宋_GB2312" w:hAnsi="Calibri" w:eastAsia="仿宋_GB2312" w:cs="Times New Roman"/>
          <w:szCs w:val="21"/>
        </w:rPr>
        <w:t>1</w:t>
      </w:r>
      <w:r>
        <w:rPr>
          <w:rFonts w:hint="eastAsia" w:ascii="仿宋_GB2312" w:hAnsi="宋体" w:eastAsia="仿宋_GB2312" w:cs="Times New Roman"/>
          <w:szCs w:val="21"/>
        </w:rPr>
        <w:t>项之外其他须提供照片、新闻、工作记录、证书等佐证性材料。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B3E3B"/>
    <w:rsid w:val="00B37814"/>
    <w:rsid w:val="02572112"/>
    <w:rsid w:val="08DC2B01"/>
    <w:rsid w:val="08F06236"/>
    <w:rsid w:val="102D1B20"/>
    <w:rsid w:val="18057EBC"/>
    <w:rsid w:val="1BC31CAE"/>
    <w:rsid w:val="1EA25BAA"/>
    <w:rsid w:val="263300B9"/>
    <w:rsid w:val="2CD71784"/>
    <w:rsid w:val="44D94030"/>
    <w:rsid w:val="471B0F07"/>
    <w:rsid w:val="4E600B13"/>
    <w:rsid w:val="4EE74A2D"/>
    <w:rsid w:val="4F9B3E3B"/>
    <w:rsid w:val="505252B3"/>
    <w:rsid w:val="585E2CF6"/>
    <w:rsid w:val="5AB63851"/>
    <w:rsid w:val="65EB3624"/>
    <w:rsid w:val="771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</w:pPr>
    <w:rPr>
      <w:rFonts w:hint="eastAsia" w:ascii="宋体" w:hAnsi="宋体" w:eastAsia="宋体" w:cs="宋体"/>
      <w:b/>
      <w:color w:val="333333"/>
      <w:kern w:val="44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2768</Words>
  <Characters>2864</Characters>
  <Lines>0</Lines>
  <Paragraphs>0</Paragraphs>
  <TotalTime>9</TotalTime>
  <ScaleCrop>false</ScaleCrop>
  <LinksUpToDate>false</LinksUpToDate>
  <CharactersWithSpaces>3284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2025-02-21T00:56:00Z</dcterms:created>
  <dc:creator>Ab</dc:creator>
  <cp:lastModifiedBy>李良俊</cp:lastModifiedBy>
  <dcterms:modified xsi:type="dcterms:W3CDTF">2026-04-09T01:43:06Z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C8721F119666473F86F70ED091CA3F97</vt:lpwstr>
  </property>
  <property fmtid="{D5CDD505-2E9C-101B-9397-08002B2CF9AE}" pid="4" name="KSOTemplateDocerSaveRecord">
    <vt:lpwstr>eyJoZGlkIjoiY2EzMzY1YmJlNmJjM2UxZWZmYzMzZDlkZjYxNGFmYjYiLCJ1c2VySWQiOiI2NDU4Mjk2NTkifQ==</vt:lpwstr>
  </property>
</Properties>
</file>